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1ACC" w14:textId="77777777" w:rsidR="00890773" w:rsidRPr="006E66AC" w:rsidRDefault="00E8577C" w:rsidP="006E66AC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 w14:anchorId="2D7BA2E9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<v:textbox>
              <w:txbxContent>
                <w:p w14:paraId="11DA1E18" w14:textId="3BB6B05C" w:rsidR="0062408E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LASA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B04A2D" w:rsidRPr="009B3FCB">
                    <w:rPr>
                      <w:rFonts w:ascii="Arial" w:eastAsia="Calibri" w:hAnsi="Arial" w:cs="Arial"/>
                      <w:sz w:val="16"/>
                      <w:szCs w:val="16"/>
                    </w:rPr>
                    <w:t>029-03/23-01/</w:t>
                  </w:r>
                  <w:r w:rsidR="001C6021">
                    <w:rPr>
                      <w:rFonts w:ascii="Arial" w:eastAsia="Calibri" w:hAnsi="Arial" w:cs="Arial"/>
                      <w:sz w:val="16"/>
                      <w:szCs w:val="16"/>
                    </w:rPr>
                    <w:t>13</w:t>
                  </w:r>
                </w:p>
                <w:p w14:paraId="77C13231" w14:textId="465A8DB5" w:rsidR="00890773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RBROJ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B04A2D" w:rsidRPr="009B3FCB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2181-202-3-01-1</w:t>
                  </w:r>
                </w:p>
                <w:p w14:paraId="49AF79D6" w14:textId="7E248E7E" w:rsidR="00890773" w:rsidRPr="00CC2E4A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E4A">
                    <w:rPr>
                      <w:rFonts w:ascii="Arial" w:hAnsi="Arial" w:cs="Arial"/>
                      <w:sz w:val="16"/>
                      <w:szCs w:val="16"/>
                    </w:rPr>
                    <w:t>Split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1C6021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1C6021">
                    <w:rPr>
                      <w:rFonts w:ascii="Arial" w:hAnsi="Arial" w:cs="Arial"/>
                      <w:sz w:val="16"/>
                      <w:szCs w:val="16"/>
                    </w:rPr>
                    <w:t>rujna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 202</w:t>
                  </w:r>
                  <w:r w:rsidR="006B2A1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3F2467">
                    <w:rPr>
                      <w:rFonts w:ascii="Arial" w:hAnsi="Arial" w:cs="Arial"/>
                      <w:sz w:val="16"/>
                      <w:szCs w:val="16"/>
                    </w:rPr>
                    <w:t xml:space="preserve"> godine</w:t>
                  </w:r>
                </w:p>
              </w:txbxContent>
            </v:textbox>
          </v:shape>
        </w:pict>
      </w:r>
    </w:p>
    <w:p w14:paraId="7BCCB5C9" w14:textId="77777777" w:rsidR="00890773" w:rsidRPr="006E66AC" w:rsidRDefault="00890773" w:rsidP="006E66AC">
      <w:pPr>
        <w:spacing w:line="320" w:lineRule="exact"/>
        <w:rPr>
          <w:rFonts w:ascii="Arial" w:hAnsi="Arial" w:cs="Arial"/>
          <w:sz w:val="21"/>
          <w:szCs w:val="21"/>
        </w:rPr>
      </w:pPr>
    </w:p>
    <w:p w14:paraId="7766CA44" w14:textId="77777777" w:rsidR="00890773" w:rsidRPr="006E66AC" w:rsidRDefault="00890773" w:rsidP="006E66AC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D6A826C" w14:textId="77777777" w:rsidR="00890773" w:rsidRPr="006E66AC" w:rsidRDefault="00890773" w:rsidP="006E66AC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A1A3C7B" w14:textId="77777777" w:rsidR="00DD4477" w:rsidRPr="006E66AC" w:rsidRDefault="00DD4477" w:rsidP="006E66AC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1B8F0CF5" w14:textId="77777777" w:rsidR="00BD2DF6" w:rsidRPr="005B54B3" w:rsidRDefault="006B2A1B" w:rsidP="005B54B3">
      <w:pPr>
        <w:pStyle w:val="StandardWeb"/>
        <w:shd w:val="clear" w:color="auto" w:fill="FFFFFF"/>
        <w:spacing w:before="0" w:beforeAutospacing="0" w:after="0" w:afterAutospacing="0" w:line="240" w:lineRule="exact"/>
        <w:ind w:left="2835" w:firstLine="153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5B54B3">
        <w:rPr>
          <w:rFonts w:ascii="Arial" w:hAnsi="Arial" w:cs="Arial"/>
          <w:b/>
          <w:bCs/>
          <w:color w:val="000000"/>
          <w:sz w:val="21"/>
          <w:szCs w:val="21"/>
        </w:rPr>
        <w:t>ČLANOVIMA SENATA SVEUČILIŠTA U SPLITU</w:t>
      </w:r>
    </w:p>
    <w:p w14:paraId="59F0D76A" w14:textId="77777777" w:rsidR="00376A82" w:rsidRPr="005B54B3" w:rsidRDefault="00376A82" w:rsidP="005B54B3">
      <w:pPr>
        <w:pStyle w:val="StandardWeb"/>
        <w:shd w:val="clear" w:color="auto" w:fill="FFFFFF"/>
        <w:spacing w:before="0" w:beforeAutospacing="0" w:after="0" w:afterAutospacing="0" w:line="240" w:lineRule="exact"/>
        <w:ind w:left="-56"/>
        <w:jc w:val="both"/>
        <w:rPr>
          <w:rFonts w:ascii="Arial" w:hAnsi="Arial" w:cs="Arial"/>
          <w:color w:val="000000"/>
          <w:sz w:val="21"/>
          <w:szCs w:val="21"/>
        </w:rPr>
      </w:pPr>
    </w:p>
    <w:p w14:paraId="05F64ABF" w14:textId="77777777" w:rsidR="0012571E" w:rsidRPr="005B54B3" w:rsidRDefault="0012571E" w:rsidP="005B54B3">
      <w:pPr>
        <w:spacing w:line="240" w:lineRule="exact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49E24AD" w14:textId="77777777" w:rsidR="0012571E" w:rsidRPr="005B54B3" w:rsidRDefault="0012571E" w:rsidP="005B54B3">
      <w:pPr>
        <w:spacing w:line="240" w:lineRule="exact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1F1EFE4" w14:textId="0ECD5746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>Na temelju članka 30. stavk</w:t>
      </w:r>
      <w:r w:rsidR="00CC62E0" w:rsidRPr="005B54B3">
        <w:rPr>
          <w:rFonts w:ascii="Arial" w:eastAsia="Times New Roman" w:hAnsi="Arial" w:cs="Arial"/>
          <w:sz w:val="21"/>
          <w:szCs w:val="21"/>
          <w:lang w:eastAsia="hr-HR"/>
        </w:rPr>
        <w:t>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1. Statuta Sveučilišta u Splitu</w:t>
      </w:r>
      <w:r w:rsidR="00EA759B"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843802" w:rsidRPr="005B54B3">
        <w:rPr>
          <w:rFonts w:ascii="Arial" w:eastAsia="Times New Roman" w:hAnsi="Arial" w:cs="Arial"/>
          <w:sz w:val="21"/>
          <w:szCs w:val="21"/>
          <w:lang w:eastAsia="hr-HR"/>
        </w:rPr>
        <w:t>i</w:t>
      </w:r>
      <w:r w:rsidR="00EA759B"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članka 3. stavka 4. Poslovnika o radu Senata Sveučilišta u Splitu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sazivam 8</w:t>
      </w:r>
      <w:r w:rsidR="0083782E" w:rsidRPr="005B54B3">
        <w:rPr>
          <w:rFonts w:ascii="Arial" w:eastAsia="Times New Roman" w:hAnsi="Arial" w:cs="Arial"/>
          <w:sz w:val="21"/>
          <w:szCs w:val="21"/>
          <w:lang w:eastAsia="hr-HR"/>
        </w:rPr>
        <w:t>9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>. sjednicu Senata Sveučilišta u Splitu, koja će se održati elektroničkim putem</w:t>
      </w:r>
    </w:p>
    <w:p w14:paraId="498CDF03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C54401F" w14:textId="77777777" w:rsidR="0012571E" w:rsidRPr="005B54B3" w:rsidRDefault="0012571E" w:rsidP="005B54B3">
      <w:pPr>
        <w:spacing w:line="240" w:lineRule="exact"/>
        <w:ind w:firstLine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>Za sjednicu Senata predlažem sljedeći</w:t>
      </w:r>
    </w:p>
    <w:p w14:paraId="072CAA6D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5792BDCF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3388A077" w14:textId="77777777" w:rsidR="0012571E" w:rsidRPr="005B54B3" w:rsidRDefault="0012571E" w:rsidP="005B54B3">
      <w:pPr>
        <w:spacing w:line="240" w:lineRule="exact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D n e v n i    r e d:</w:t>
      </w:r>
    </w:p>
    <w:p w14:paraId="1B80CF26" w14:textId="77777777" w:rsidR="0012571E" w:rsidRPr="005B54B3" w:rsidRDefault="0012571E" w:rsidP="005B54B3">
      <w:pPr>
        <w:spacing w:line="240" w:lineRule="exact"/>
        <w:ind w:left="284" w:hanging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2C1A1D6" w14:textId="12C17A1F" w:rsidR="009A4160" w:rsidRPr="005B54B3" w:rsidRDefault="009A4160" w:rsidP="005B54B3">
      <w:pPr>
        <w:numPr>
          <w:ilvl w:val="0"/>
          <w:numId w:val="14"/>
        </w:numPr>
        <w:spacing w:line="24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Davanje suglasnosti za raspisivanje natječaja za III. krug upisa studenata na sljedećim sveučilišnim prijediplomskim studijima Odjela za glazbenu umjetnost na Umjetničkoj akademiji u Splitu: </w:t>
      </w:r>
      <w:r w:rsidRPr="005B54B3"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Glasovir, Violina, Glazbena pedagogija, Glazbena teorija </w:t>
      </w:r>
      <w:r w:rsidRPr="005B54B3">
        <w:rPr>
          <w:rFonts w:ascii="Arial" w:eastAsia="Times New Roman" w:hAnsi="Arial" w:cs="Arial"/>
          <w:iCs/>
          <w:sz w:val="21"/>
          <w:szCs w:val="21"/>
          <w:lang w:eastAsia="hr-HR"/>
        </w:rPr>
        <w:t xml:space="preserve">i </w:t>
      </w:r>
      <w:r w:rsidRPr="005B54B3">
        <w:rPr>
          <w:rFonts w:ascii="Arial" w:eastAsia="Times New Roman" w:hAnsi="Arial" w:cs="Arial"/>
          <w:i/>
          <w:sz w:val="21"/>
          <w:szCs w:val="21"/>
          <w:lang w:eastAsia="hr-HR"/>
        </w:rPr>
        <w:t>Kompozicija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u akademskoj godini 2023./2024.;</w:t>
      </w:r>
    </w:p>
    <w:p w14:paraId="2376A2B9" w14:textId="55BC4718" w:rsidR="009A4160" w:rsidRPr="005B54B3" w:rsidRDefault="005D1903" w:rsidP="005B54B3">
      <w:pPr>
        <w:numPr>
          <w:ilvl w:val="0"/>
          <w:numId w:val="14"/>
        </w:numPr>
        <w:spacing w:line="24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Donošenje Odluke o </w:t>
      </w:r>
      <w:r w:rsidR="009A3FED">
        <w:rPr>
          <w:rFonts w:ascii="Arial" w:eastAsia="Times New Roman" w:hAnsi="Arial" w:cs="Arial"/>
          <w:sz w:val="21"/>
          <w:szCs w:val="21"/>
          <w:lang w:eastAsia="hr-HR"/>
        </w:rPr>
        <w:t>izmjeni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5B54B3">
        <w:rPr>
          <w:rFonts w:ascii="Arial" w:eastAsia="Times New Roman" w:hAnsi="Arial" w:cs="Arial"/>
          <w:sz w:val="21"/>
          <w:szCs w:val="21"/>
        </w:rPr>
        <w:t xml:space="preserve">Plana upisa studenata u I. godinu </w:t>
      </w:r>
      <w:r w:rsidR="002313AA" w:rsidRPr="005B54B3">
        <w:rPr>
          <w:rFonts w:ascii="Arial" w:hAnsi="Arial" w:cs="Arial"/>
          <w:sz w:val="21"/>
          <w:szCs w:val="21"/>
        </w:rPr>
        <w:t>sveučilišnog prijediplomskog, sveučilišnog integriranog prijediplomskog i diplomskog studija te stručnog prijediplomskog studija</w:t>
      </w:r>
      <w:r w:rsidRPr="005B54B3">
        <w:rPr>
          <w:rFonts w:ascii="Arial" w:eastAsia="Times New Roman" w:hAnsi="Arial" w:cs="Arial"/>
          <w:sz w:val="21"/>
          <w:szCs w:val="21"/>
        </w:rPr>
        <w:t xml:space="preserve"> u akademskoj godini 202</w:t>
      </w:r>
      <w:r w:rsidR="002313AA" w:rsidRPr="005B54B3">
        <w:rPr>
          <w:rFonts w:ascii="Arial" w:eastAsia="Times New Roman" w:hAnsi="Arial" w:cs="Arial"/>
          <w:sz w:val="21"/>
          <w:szCs w:val="21"/>
        </w:rPr>
        <w:t>3</w:t>
      </w:r>
      <w:r w:rsidRPr="005B54B3">
        <w:rPr>
          <w:rFonts w:ascii="Arial" w:eastAsia="Times New Roman" w:hAnsi="Arial" w:cs="Arial"/>
          <w:sz w:val="21"/>
          <w:szCs w:val="21"/>
        </w:rPr>
        <w:t>./202</w:t>
      </w:r>
      <w:r w:rsidR="002313AA" w:rsidRPr="005B54B3">
        <w:rPr>
          <w:rFonts w:ascii="Arial" w:eastAsia="Times New Roman" w:hAnsi="Arial" w:cs="Arial"/>
          <w:sz w:val="21"/>
          <w:szCs w:val="21"/>
        </w:rPr>
        <w:t>4</w:t>
      </w:r>
      <w:r w:rsidRPr="005B54B3">
        <w:rPr>
          <w:rFonts w:ascii="Arial" w:eastAsia="Times New Roman" w:hAnsi="Arial" w:cs="Arial"/>
          <w:sz w:val="21"/>
          <w:szCs w:val="21"/>
        </w:rPr>
        <w:t>.</w:t>
      </w:r>
      <w:r w:rsidR="00C7563D">
        <w:rPr>
          <w:rFonts w:ascii="Arial" w:eastAsia="Times New Roman" w:hAnsi="Arial" w:cs="Arial"/>
          <w:sz w:val="21"/>
          <w:szCs w:val="21"/>
        </w:rPr>
        <w:t>,</w:t>
      </w:r>
      <w:r w:rsidRPr="005B54B3">
        <w:rPr>
          <w:rFonts w:ascii="Arial" w:eastAsia="Times New Roman" w:hAnsi="Arial" w:cs="Arial"/>
          <w:sz w:val="21"/>
          <w:szCs w:val="21"/>
        </w:rPr>
        <w:t xml:space="preserve"> u dijelu koji se</w:t>
      </w:r>
      <w:r w:rsidRPr="005B54B3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u odnosi </w:t>
      </w:r>
      <w:r w:rsidR="002313AA" w:rsidRPr="005B54B3">
        <w:rPr>
          <w:rFonts w:ascii="Arial" w:eastAsia="Times New Roman" w:hAnsi="Arial" w:cs="Arial"/>
          <w:sz w:val="21"/>
          <w:szCs w:val="21"/>
          <w:lang w:eastAsia="hr-HR"/>
        </w:rPr>
        <w:t>sveučilišni prije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diplomski studij </w:t>
      </w:r>
      <w:r w:rsidR="002313AA" w:rsidRPr="005B54B3">
        <w:rPr>
          <w:rFonts w:ascii="Arial" w:eastAsia="Times New Roman" w:hAnsi="Arial" w:cs="Arial"/>
          <w:i/>
          <w:sz w:val="21"/>
          <w:szCs w:val="21"/>
          <w:lang w:eastAsia="hr-HR"/>
        </w:rPr>
        <w:t>Gluma</w:t>
      </w:r>
      <w:r w:rsidRPr="005B54B3"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 </w:t>
      </w:r>
      <w:r w:rsidR="002313AA" w:rsidRPr="005B54B3">
        <w:rPr>
          <w:rFonts w:ascii="Arial" w:eastAsia="Times New Roman" w:hAnsi="Arial" w:cs="Arial"/>
          <w:sz w:val="21"/>
          <w:szCs w:val="21"/>
          <w:lang w:eastAsia="hr-HR"/>
        </w:rPr>
        <w:t>Umjetničke akademije u Splitu.</w:t>
      </w:r>
    </w:p>
    <w:p w14:paraId="4D8BD5E6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09AE71C4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044F2394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U privitku Vam dostavljamo:</w:t>
      </w:r>
    </w:p>
    <w:p w14:paraId="219AD807" w14:textId="115B2795" w:rsidR="00DE05E9" w:rsidRPr="005B54B3" w:rsidRDefault="00DE05E9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967ACC">
        <w:rPr>
          <w:rFonts w:ascii="Arial" w:eastAsia="Times New Roman" w:hAnsi="Arial" w:cs="Arial"/>
          <w:bCs/>
          <w:sz w:val="21"/>
          <w:szCs w:val="21"/>
          <w:lang w:eastAsia="hr-HR"/>
        </w:rPr>
        <w:t>-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Zamolba Umjetničke akademije u Splitu od 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>. godine</w:t>
      </w:r>
    </w:p>
    <w:p w14:paraId="4C5E3B2A" w14:textId="6CF6CEB9" w:rsidR="00DE05E9" w:rsidRPr="005B54B3" w:rsidRDefault="00DE05E9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>- Odluka Akademijskog vijeća Umjetničke akademije u Splitu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klasa:029-06/23-01/0001; urbroj: 2181-224-03-01/1-23-0083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od 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2008FD" w:rsidRPr="005B54B3"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>. godine</w:t>
      </w:r>
    </w:p>
    <w:p w14:paraId="76618D2C" w14:textId="037E9B42" w:rsidR="002008FD" w:rsidRPr="005B54B3" w:rsidRDefault="002008FD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>- Odluka Akademijskog vijeća Umjetničke akademije u Splitu klasa:029-06/23-01/0001; urbroj: 2181-224-03-01/1-23-0082 od 8. rujna 2023. godine</w:t>
      </w:r>
    </w:p>
    <w:p w14:paraId="5610A40E" w14:textId="4CF824AF" w:rsidR="00DE05E9" w:rsidRPr="005B54B3" w:rsidRDefault="00DE05E9" w:rsidP="005B54B3">
      <w:pPr>
        <w:spacing w:line="240" w:lineRule="exact"/>
        <w:ind w:left="142" w:hanging="142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>- Nacrt</w:t>
      </w:r>
      <w:r w:rsidR="00D97CE4">
        <w:rPr>
          <w:rFonts w:ascii="Arial" w:eastAsia="Times New Roman" w:hAnsi="Arial" w:cs="Arial"/>
          <w:sz w:val="21"/>
          <w:szCs w:val="21"/>
          <w:lang w:eastAsia="hr-HR"/>
        </w:rPr>
        <w:t>i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odluk</w:t>
      </w:r>
      <w:r w:rsidR="00D97CE4">
        <w:rPr>
          <w:rFonts w:ascii="Arial" w:eastAsia="Times New Roman" w:hAnsi="Arial" w:cs="Arial"/>
          <w:sz w:val="21"/>
          <w:szCs w:val="21"/>
          <w:lang w:eastAsia="hr-HR"/>
        </w:rPr>
        <w:t>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Senata Sveučilišta u Splitu</w:t>
      </w:r>
    </w:p>
    <w:p w14:paraId="2C63149E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01ACCCF" w14:textId="77777777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F30121E" w14:textId="4BD42072" w:rsidR="0012571E" w:rsidRPr="005B54B3" w:rsidRDefault="0012571E" w:rsidP="005B54B3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Molimo Vas da nam najkasnije 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do </w:t>
      </w:r>
      <w:r w:rsidR="009A4160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15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</w:t>
      </w:r>
      <w:r w:rsidR="009A4160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rujna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202</w:t>
      </w:r>
      <w:r w:rsidR="00BA1D07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3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godine do </w:t>
      </w:r>
      <w:r w:rsidR="00D510C6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16</w:t>
      </w:r>
      <w:r w:rsidR="003249F8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:00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sat</w:t>
      </w:r>
      <w:r w:rsidR="00D510C6"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>i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elektroničkim putem na e-mail: </w:t>
      </w:r>
      <w:hyperlink r:id="rId7" w:history="1">
        <w:r w:rsidRPr="005B54B3"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jelena.gladovic@unist.hr</w:t>
        </w:r>
      </w:hyperlink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iskažete svoje glasovanje </w:t>
      </w:r>
      <w:r w:rsidRPr="005B54B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ZA 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>donošenje sljedeć</w:t>
      </w:r>
      <w:r w:rsidR="0036402A">
        <w:rPr>
          <w:rFonts w:ascii="Arial" w:eastAsia="Times New Roman" w:hAnsi="Arial" w:cs="Arial"/>
          <w:sz w:val="21"/>
          <w:szCs w:val="21"/>
          <w:lang w:eastAsia="hr-HR"/>
        </w:rPr>
        <w:t>ih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 xml:space="preserve"> Odluk</w:t>
      </w:r>
      <w:r w:rsidR="0036402A">
        <w:rPr>
          <w:rFonts w:ascii="Arial" w:eastAsia="Times New Roman" w:hAnsi="Arial" w:cs="Arial"/>
          <w:sz w:val="21"/>
          <w:szCs w:val="21"/>
          <w:lang w:eastAsia="hr-HR"/>
        </w:rPr>
        <w:t>a</w:t>
      </w:r>
      <w:r w:rsidRPr="005B54B3">
        <w:rPr>
          <w:rFonts w:ascii="Arial" w:eastAsia="Times New Roman" w:hAnsi="Arial" w:cs="Arial"/>
          <w:sz w:val="21"/>
          <w:szCs w:val="21"/>
          <w:lang w:eastAsia="hr-HR"/>
        </w:rPr>
        <w:t>:</w:t>
      </w:r>
    </w:p>
    <w:p w14:paraId="0233D88D" w14:textId="23EDA416" w:rsidR="0012571E" w:rsidRDefault="0012571E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Cs/>
          <w:sz w:val="21"/>
          <w:szCs w:val="21"/>
          <w:lang w:eastAsia="hr-HR"/>
        </w:rPr>
      </w:pPr>
    </w:p>
    <w:p w14:paraId="01FE6211" w14:textId="2EC89CBC" w:rsidR="0036402A" w:rsidRPr="0012571E" w:rsidRDefault="0036402A" w:rsidP="0036402A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sz w:val="21"/>
          <w:szCs w:val="21"/>
          <w:lang w:eastAsia="hr-HR"/>
        </w:rPr>
      </w:pPr>
      <w:r w:rsidRPr="0012571E"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Ad </w:t>
      </w:r>
      <w:r>
        <w:rPr>
          <w:rFonts w:ascii="Arial" w:eastAsia="Times New Roman" w:hAnsi="Arial" w:cs="Arial"/>
          <w:i/>
          <w:sz w:val="21"/>
          <w:szCs w:val="21"/>
          <w:lang w:eastAsia="hr-HR"/>
        </w:rPr>
        <w:t>1</w:t>
      </w:r>
      <w:r w:rsidRPr="0012571E">
        <w:rPr>
          <w:rFonts w:ascii="Arial" w:eastAsia="Times New Roman" w:hAnsi="Arial" w:cs="Arial"/>
          <w:i/>
          <w:sz w:val="21"/>
          <w:szCs w:val="21"/>
          <w:lang w:eastAsia="hr-HR"/>
        </w:rPr>
        <w:t>.</w:t>
      </w:r>
    </w:p>
    <w:p w14:paraId="6EBC9E54" w14:textId="55130183" w:rsidR="0036402A" w:rsidRDefault="0036402A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Cs/>
          <w:sz w:val="21"/>
          <w:szCs w:val="21"/>
          <w:lang w:eastAsia="hr-HR"/>
        </w:rPr>
      </w:pPr>
    </w:p>
    <w:p w14:paraId="18FEB1D9" w14:textId="77777777" w:rsidR="0094394F" w:rsidRPr="0094394F" w:rsidRDefault="0094394F" w:rsidP="0094394F">
      <w:p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b/>
          <w:bCs/>
          <w:i/>
          <w:iCs/>
          <w:sz w:val="21"/>
          <w:szCs w:val="21"/>
          <w:lang w:eastAsia="hr-HR"/>
        </w:rPr>
        <w:t>I.</w:t>
      </w: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Daje se suglasnost Umjetničkoj akademiji u Splitu za raspisivanje natječaja za III. krug upisa studenata u I. godinu u akademskoj godini 2023./2024. sljedećih studija: </w:t>
      </w:r>
    </w:p>
    <w:p w14:paraId="7DF9939E" w14:textId="77777777" w:rsidR="0094394F" w:rsidRPr="0094394F" w:rsidRDefault="0094394F" w:rsidP="0094394F">
      <w:pPr>
        <w:numPr>
          <w:ilvl w:val="0"/>
          <w:numId w:val="46"/>
        </w:num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sveučilišni prijediplomski studij Glasovir,</w:t>
      </w:r>
    </w:p>
    <w:p w14:paraId="6AA100AB" w14:textId="77777777" w:rsidR="0094394F" w:rsidRPr="0094394F" w:rsidRDefault="0094394F" w:rsidP="0094394F">
      <w:pPr>
        <w:numPr>
          <w:ilvl w:val="0"/>
          <w:numId w:val="46"/>
        </w:num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sveučilišni prijediplomski studij Violina,</w:t>
      </w:r>
    </w:p>
    <w:p w14:paraId="3DA38C18" w14:textId="77777777" w:rsidR="0094394F" w:rsidRPr="0094394F" w:rsidRDefault="0094394F" w:rsidP="0094394F">
      <w:pPr>
        <w:numPr>
          <w:ilvl w:val="0"/>
          <w:numId w:val="46"/>
        </w:num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lastRenderedPageBreak/>
        <w:t>sveučilišni prijediplomski studij Glazbena pedagogija,</w:t>
      </w:r>
    </w:p>
    <w:p w14:paraId="464244BE" w14:textId="77777777" w:rsidR="0094394F" w:rsidRPr="0094394F" w:rsidRDefault="0094394F" w:rsidP="0094394F">
      <w:pPr>
        <w:numPr>
          <w:ilvl w:val="0"/>
          <w:numId w:val="46"/>
        </w:num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sveučilišni prijediplomski studij Glazbena teorija i</w:t>
      </w:r>
    </w:p>
    <w:p w14:paraId="7754068F" w14:textId="7AF10D27" w:rsidR="0094394F" w:rsidRPr="0094394F" w:rsidRDefault="0094394F" w:rsidP="0094394F">
      <w:pPr>
        <w:numPr>
          <w:ilvl w:val="0"/>
          <w:numId w:val="46"/>
        </w:num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sveučilišni prijediplomski studij Kompozicija</w:t>
      </w:r>
      <w:r w:rsidR="00A343B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,</w:t>
      </w:r>
    </w:p>
    <w:p w14:paraId="6D8C9E79" w14:textId="635706EA" w:rsidR="0094394F" w:rsidRPr="0094394F" w:rsidRDefault="0094394F" w:rsidP="0094394F">
      <w:p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u skladu s Odlukom Akademijskog vijeća Umjetničke akademije u Splitu klasa: 029-06/23-01/0001; urbroj: 2181-224-03-01/1-23-0083 od 8. rujna 2023. godine, a na temelju </w:t>
      </w:r>
      <w:r w:rsidR="003B472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z</w:t>
      </w: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amolbe Umjetničke akademije u Splitu klasa: 990-01/23-02/0001; urbroj: 2181-224-03-01/1-23-0063 od 8. rujna 2023. godine.</w:t>
      </w:r>
    </w:p>
    <w:p w14:paraId="46A871FB" w14:textId="77777777" w:rsidR="0094394F" w:rsidRPr="0094394F" w:rsidRDefault="0094394F" w:rsidP="0094394F">
      <w:p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</w:p>
    <w:p w14:paraId="472984EC" w14:textId="77777777" w:rsidR="0094394F" w:rsidRPr="0094394F" w:rsidRDefault="0094394F" w:rsidP="0094394F">
      <w:pPr>
        <w:spacing w:line="32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94394F">
        <w:rPr>
          <w:rFonts w:ascii="Arial" w:eastAsia="Times New Roman" w:hAnsi="Arial" w:cs="Arial"/>
          <w:b/>
          <w:bCs/>
          <w:i/>
          <w:iCs/>
          <w:sz w:val="21"/>
          <w:szCs w:val="21"/>
          <w:lang w:eastAsia="hr-HR"/>
        </w:rPr>
        <w:t>II.</w:t>
      </w:r>
      <w:r w:rsidRPr="0094394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Ova Odluka stupa na snagu danom donošenja.</w:t>
      </w:r>
    </w:p>
    <w:p w14:paraId="552DE850" w14:textId="77777777" w:rsidR="0036402A" w:rsidRPr="0036402A" w:rsidRDefault="0036402A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Cs/>
          <w:sz w:val="21"/>
          <w:szCs w:val="21"/>
          <w:lang w:eastAsia="hr-HR"/>
        </w:rPr>
      </w:pPr>
    </w:p>
    <w:p w14:paraId="1A074FEC" w14:textId="52CDD7A3" w:rsidR="0012571E" w:rsidRPr="0012571E" w:rsidRDefault="0012571E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sz w:val="21"/>
          <w:szCs w:val="21"/>
          <w:lang w:eastAsia="hr-HR"/>
        </w:rPr>
      </w:pPr>
      <w:r w:rsidRPr="0012571E"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Ad </w:t>
      </w:r>
      <w:r w:rsidR="0036402A">
        <w:rPr>
          <w:rFonts w:ascii="Arial" w:eastAsia="Times New Roman" w:hAnsi="Arial" w:cs="Arial"/>
          <w:i/>
          <w:sz w:val="21"/>
          <w:szCs w:val="21"/>
          <w:lang w:eastAsia="hr-HR"/>
        </w:rPr>
        <w:t>2</w:t>
      </w:r>
      <w:r w:rsidRPr="0012571E">
        <w:rPr>
          <w:rFonts w:ascii="Arial" w:eastAsia="Times New Roman" w:hAnsi="Arial" w:cs="Arial"/>
          <w:i/>
          <w:sz w:val="21"/>
          <w:szCs w:val="21"/>
          <w:lang w:eastAsia="hr-HR"/>
        </w:rPr>
        <w:t>.</w:t>
      </w:r>
    </w:p>
    <w:p w14:paraId="2591DB24" w14:textId="77777777" w:rsidR="0012571E" w:rsidRPr="0012571E" w:rsidRDefault="0012571E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sz w:val="21"/>
          <w:szCs w:val="21"/>
          <w:lang w:eastAsia="hr-HR"/>
        </w:rPr>
      </w:pPr>
    </w:p>
    <w:p w14:paraId="78D78929" w14:textId="77777777" w:rsidR="00C70B4C" w:rsidRPr="00C70B4C" w:rsidRDefault="00C70B4C" w:rsidP="00C70B4C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C70B4C">
        <w:rPr>
          <w:rFonts w:ascii="Arial" w:eastAsia="Times New Roman" w:hAnsi="Arial" w:cs="Arial"/>
          <w:b/>
          <w:bCs/>
          <w:i/>
          <w:iCs/>
          <w:sz w:val="21"/>
          <w:szCs w:val="21"/>
          <w:lang w:eastAsia="hr-HR"/>
        </w:rPr>
        <w:t>I.</w:t>
      </w:r>
      <w:r w:rsidRPr="00C70B4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Donosi se izmjena Odluke o planu upisa studenata u I. godinu </w:t>
      </w:r>
      <w:r w:rsidRPr="00C70B4C">
        <w:rPr>
          <w:rFonts w:ascii="Arial" w:hAnsi="Arial" w:cs="Arial"/>
          <w:i/>
          <w:iCs/>
          <w:sz w:val="21"/>
          <w:szCs w:val="21"/>
        </w:rPr>
        <w:t>sveučilišnog prijediplomskog, sveučilišnog integriranog prijediplomskog i diplomskog studija te stručnog prijediplomskog studija</w:t>
      </w:r>
      <w:r w:rsidRPr="00C70B4C">
        <w:rPr>
          <w:rFonts w:ascii="Arial" w:eastAsia="Times New Roman" w:hAnsi="Arial" w:cs="Arial"/>
          <w:i/>
          <w:iCs/>
          <w:sz w:val="21"/>
          <w:szCs w:val="21"/>
        </w:rPr>
        <w:t xml:space="preserve"> u akademskoj godini 2023./2024.</w:t>
      </w:r>
      <w:r w:rsidRPr="00C70B4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, </w:t>
      </w:r>
      <w:r w:rsidRPr="00C70B4C">
        <w:rPr>
          <w:rFonts w:ascii="Arial" w:eastAsia="Times New Roman" w:hAnsi="Arial" w:cs="Arial"/>
          <w:bCs/>
          <w:i/>
          <w:iCs/>
          <w:sz w:val="21"/>
          <w:szCs w:val="21"/>
          <w:lang w:eastAsia="hr-HR"/>
        </w:rPr>
        <w:t xml:space="preserve">KLASA: </w:t>
      </w:r>
      <w:r w:rsidRPr="00C70B4C">
        <w:rPr>
          <w:rFonts w:ascii="Arial" w:hAnsi="Arial" w:cs="Arial"/>
          <w:i/>
          <w:iCs/>
          <w:sz w:val="21"/>
          <w:szCs w:val="21"/>
        </w:rPr>
        <w:t>029-03/23-01/05</w:t>
      </w:r>
      <w:r w:rsidRPr="00C70B4C">
        <w:rPr>
          <w:rFonts w:ascii="Arial" w:eastAsia="Times New Roman" w:hAnsi="Arial" w:cs="Arial"/>
          <w:bCs/>
          <w:i/>
          <w:iCs/>
          <w:sz w:val="21"/>
          <w:szCs w:val="21"/>
          <w:lang w:eastAsia="hr-HR"/>
        </w:rPr>
        <w:t xml:space="preserve">; URBROJ: </w:t>
      </w:r>
      <w:r w:rsidRPr="00C70B4C">
        <w:rPr>
          <w:rFonts w:ascii="Arial" w:hAnsi="Arial" w:cs="Arial"/>
          <w:i/>
          <w:iCs/>
          <w:sz w:val="21"/>
          <w:szCs w:val="21"/>
        </w:rPr>
        <w:t xml:space="preserve">2181-202-3-01-12 </w:t>
      </w:r>
      <w:r w:rsidRPr="00C70B4C">
        <w:rPr>
          <w:rFonts w:ascii="Arial" w:eastAsia="Times New Roman" w:hAnsi="Arial" w:cs="Arial"/>
          <w:bCs/>
          <w:i/>
          <w:iCs/>
          <w:sz w:val="21"/>
          <w:szCs w:val="21"/>
          <w:lang w:eastAsia="hr-HR"/>
        </w:rPr>
        <w:t xml:space="preserve">od </w:t>
      </w:r>
      <w:r w:rsidRPr="00C70B4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30. ožujka 2023. godine, u dijelu koji se odnosi na:</w:t>
      </w:r>
    </w:p>
    <w:p w14:paraId="7FB5F149" w14:textId="77777777" w:rsidR="00C70B4C" w:rsidRPr="00C70B4C" w:rsidRDefault="00C70B4C" w:rsidP="00C70B4C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</w:p>
    <w:p w14:paraId="01F6866B" w14:textId="77777777" w:rsidR="00C70B4C" w:rsidRPr="00C70B4C" w:rsidRDefault="00C70B4C" w:rsidP="00C70B4C">
      <w:pPr>
        <w:numPr>
          <w:ilvl w:val="0"/>
          <w:numId w:val="45"/>
        </w:numPr>
        <w:tabs>
          <w:tab w:val="left" w:pos="0"/>
        </w:tabs>
        <w:spacing w:line="240" w:lineRule="exact"/>
        <w:contextualSpacing/>
        <w:jc w:val="both"/>
        <w:rPr>
          <w:rFonts w:ascii="Arial" w:hAnsi="Arial" w:cs="Arial"/>
          <w:i/>
          <w:iCs/>
          <w:sz w:val="21"/>
          <w:szCs w:val="21"/>
        </w:rPr>
      </w:pPr>
      <w:r w:rsidRPr="00C70B4C">
        <w:rPr>
          <w:rFonts w:ascii="Arial" w:hAnsi="Arial" w:cs="Arial"/>
          <w:i/>
          <w:iCs/>
          <w:sz w:val="21"/>
          <w:szCs w:val="21"/>
        </w:rPr>
        <w:t xml:space="preserve">sveučilišni prijediplomski studij Gluma Umjetničke akademije u Splitu, na način da upisna kvota za redovite studente na sveučilišnom prijediplomskom studiju Gluma Umjetničke akademije u Splitu glasi: </w:t>
      </w:r>
      <w:r w:rsidRPr="00C70B4C">
        <w:rPr>
          <w:rFonts w:ascii="Arial" w:hAnsi="Arial" w:cs="Arial"/>
          <w:b/>
          <w:i/>
          <w:iCs/>
          <w:sz w:val="21"/>
          <w:szCs w:val="21"/>
        </w:rPr>
        <w:t>devet (9) studenata</w:t>
      </w:r>
      <w:r w:rsidRPr="00C70B4C">
        <w:rPr>
          <w:rFonts w:ascii="Arial" w:hAnsi="Arial" w:cs="Arial"/>
          <w:bCs/>
          <w:i/>
          <w:iCs/>
          <w:sz w:val="21"/>
          <w:szCs w:val="21"/>
        </w:rPr>
        <w:t>,</w:t>
      </w:r>
    </w:p>
    <w:p w14:paraId="698F64F3" w14:textId="77777777" w:rsidR="00C70B4C" w:rsidRPr="00C70B4C" w:rsidRDefault="00C70B4C" w:rsidP="00C70B4C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</w:p>
    <w:p w14:paraId="3D20B351" w14:textId="77777777" w:rsidR="00C70B4C" w:rsidRPr="00C70B4C" w:rsidRDefault="00C70B4C" w:rsidP="00C70B4C">
      <w:pPr>
        <w:spacing w:line="24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  <w:r w:rsidRPr="00C70B4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u skladu s Odlukom Akademijskog vijeća Umjetničke akademije u Splitu klasa: 029-06/23-01/0001; urbroj: 2181-224-03-01/1-23-0082 od 8. rujna 2023. godine, a na temelju zamolbe Umjetničke akademije u Splitu klasa: 990-01/23-02/0001; urbroj: 2181-224-03-01/1-23-0063 od 8. rujna 2023. godine.</w:t>
      </w:r>
    </w:p>
    <w:p w14:paraId="2A8C10A1" w14:textId="77777777" w:rsidR="00C70B4C" w:rsidRPr="00C70B4C" w:rsidRDefault="00C70B4C" w:rsidP="00C70B4C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</w:p>
    <w:p w14:paraId="5A66C109" w14:textId="77777777" w:rsidR="00C70B4C" w:rsidRPr="00C70B4C" w:rsidRDefault="00C70B4C" w:rsidP="00C70B4C">
      <w:pPr>
        <w:spacing w:line="240" w:lineRule="exact"/>
        <w:rPr>
          <w:rFonts w:ascii="Arial" w:hAnsi="Arial" w:cs="Arial"/>
          <w:i/>
          <w:iCs/>
          <w:sz w:val="21"/>
          <w:szCs w:val="21"/>
        </w:rPr>
      </w:pPr>
      <w:r w:rsidRPr="00C70B4C">
        <w:rPr>
          <w:rFonts w:ascii="Arial" w:hAnsi="Arial" w:cs="Arial"/>
          <w:b/>
          <w:i/>
          <w:iCs/>
          <w:sz w:val="21"/>
          <w:szCs w:val="21"/>
        </w:rPr>
        <w:t>II.</w:t>
      </w:r>
      <w:r w:rsidRPr="00C70B4C">
        <w:rPr>
          <w:rFonts w:ascii="Arial" w:hAnsi="Arial" w:cs="Arial"/>
          <w:i/>
          <w:iCs/>
          <w:sz w:val="21"/>
          <w:szCs w:val="21"/>
        </w:rPr>
        <w:t xml:space="preserve"> Ova Odluka stupa na snagu danom donošenja.</w:t>
      </w:r>
    </w:p>
    <w:p w14:paraId="390A841D" w14:textId="77777777" w:rsidR="0012571E" w:rsidRPr="0036402A" w:rsidRDefault="0012571E" w:rsidP="00C63709">
      <w:pPr>
        <w:spacing w:line="240" w:lineRule="exact"/>
        <w:jc w:val="both"/>
        <w:rPr>
          <w:rFonts w:ascii="Arial" w:eastAsia="Times New Roman" w:hAnsi="Arial" w:cs="Arial"/>
          <w:i/>
          <w:iCs/>
          <w:sz w:val="21"/>
          <w:szCs w:val="21"/>
          <w:lang w:eastAsia="hr-HR"/>
        </w:rPr>
      </w:pPr>
    </w:p>
    <w:p w14:paraId="637B1B22" w14:textId="77777777" w:rsidR="0012571E" w:rsidRPr="0012571E" w:rsidRDefault="0012571E" w:rsidP="00C63709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i/>
          <w:sz w:val="21"/>
          <w:szCs w:val="21"/>
          <w:lang w:eastAsia="hr-HR"/>
        </w:rPr>
      </w:pPr>
    </w:p>
    <w:p w14:paraId="653C3934" w14:textId="00ED0C98" w:rsidR="000D5BF6" w:rsidRPr="0012571E" w:rsidRDefault="005B5E45" w:rsidP="00C63709">
      <w:pPr>
        <w:spacing w:line="24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  <w:r w:rsidRPr="0012571E">
        <w:rPr>
          <w:rFonts w:ascii="Arial" w:hAnsi="Arial" w:cs="Arial"/>
          <w:b/>
          <w:bCs/>
          <w:sz w:val="21"/>
          <w:szCs w:val="21"/>
          <w:lang w:eastAsia="en-GB"/>
        </w:rPr>
        <w:t xml:space="preserve">   </w:t>
      </w:r>
      <w:r w:rsidR="00656EFB" w:rsidRPr="0012571E">
        <w:rPr>
          <w:rFonts w:ascii="Arial" w:hAnsi="Arial" w:cs="Arial"/>
          <w:b/>
          <w:bCs/>
          <w:sz w:val="21"/>
          <w:szCs w:val="21"/>
          <w:lang w:eastAsia="en-GB"/>
        </w:rPr>
        <w:t>R E K T O R</w:t>
      </w:r>
    </w:p>
    <w:p w14:paraId="2108CF94" w14:textId="77777777" w:rsidR="000D5BF6" w:rsidRPr="0012571E" w:rsidRDefault="000D5BF6" w:rsidP="00C63709">
      <w:pPr>
        <w:spacing w:line="24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</w:p>
    <w:p w14:paraId="332BAC3E" w14:textId="18C28EE8" w:rsidR="00CC2E4A" w:rsidRPr="0012571E" w:rsidRDefault="006C078C" w:rsidP="00C63709">
      <w:pPr>
        <w:spacing w:line="240" w:lineRule="exact"/>
        <w:ind w:left="4320"/>
        <w:rPr>
          <w:rFonts w:ascii="Arial" w:hAnsi="Arial" w:cs="Arial"/>
          <w:sz w:val="21"/>
          <w:szCs w:val="21"/>
          <w:lang w:eastAsia="en-GB"/>
        </w:rPr>
      </w:pPr>
      <w:r w:rsidRPr="0012571E">
        <w:rPr>
          <w:rFonts w:ascii="Arial" w:hAnsi="Arial" w:cs="Arial"/>
          <w:sz w:val="21"/>
          <w:szCs w:val="21"/>
          <w:lang w:eastAsia="en-GB"/>
        </w:rPr>
        <w:t xml:space="preserve"> </w:t>
      </w:r>
      <w:r w:rsidR="000D5BF6" w:rsidRPr="0012571E">
        <w:rPr>
          <w:rFonts w:ascii="Arial" w:hAnsi="Arial" w:cs="Arial"/>
          <w:sz w:val="21"/>
          <w:szCs w:val="21"/>
          <w:lang w:eastAsia="en-GB"/>
        </w:rPr>
        <w:t xml:space="preserve"> </w:t>
      </w:r>
      <w:r w:rsidR="00371445" w:rsidRPr="0012571E">
        <w:rPr>
          <w:rFonts w:ascii="Arial" w:hAnsi="Arial" w:cs="Arial"/>
          <w:sz w:val="21"/>
          <w:szCs w:val="21"/>
          <w:lang w:eastAsia="en-GB"/>
        </w:rPr>
        <w:t xml:space="preserve"> </w:t>
      </w:r>
      <w:r w:rsidR="00FA26D6" w:rsidRPr="0012571E">
        <w:rPr>
          <w:rFonts w:ascii="Arial" w:hAnsi="Arial" w:cs="Arial"/>
          <w:sz w:val="21"/>
          <w:szCs w:val="21"/>
          <w:lang w:eastAsia="en-GB"/>
        </w:rPr>
        <w:t xml:space="preserve"> </w:t>
      </w:r>
      <w:r w:rsidR="00846492" w:rsidRPr="0012571E">
        <w:rPr>
          <w:rFonts w:ascii="Arial" w:hAnsi="Arial" w:cs="Arial"/>
          <w:sz w:val="21"/>
          <w:szCs w:val="21"/>
          <w:lang w:eastAsia="en-GB"/>
        </w:rPr>
        <w:t xml:space="preserve"> </w:t>
      </w:r>
      <w:r w:rsidR="00A73B03" w:rsidRPr="0012571E">
        <w:rPr>
          <w:rFonts w:ascii="Arial" w:hAnsi="Arial" w:cs="Arial"/>
          <w:sz w:val="21"/>
          <w:szCs w:val="21"/>
          <w:lang w:eastAsia="en-GB"/>
        </w:rPr>
        <w:t>p</w:t>
      </w:r>
      <w:r w:rsidR="00656EFB" w:rsidRPr="0012571E">
        <w:rPr>
          <w:rFonts w:ascii="Arial" w:hAnsi="Arial" w:cs="Arial"/>
          <w:sz w:val="21"/>
          <w:szCs w:val="21"/>
          <w:lang w:eastAsia="en-GB"/>
        </w:rPr>
        <w:t>rof. dr. sc. Dragan Ljutić</w:t>
      </w:r>
      <w:r w:rsidR="00A343BD">
        <w:rPr>
          <w:rFonts w:ascii="Arial" w:hAnsi="Arial" w:cs="Arial"/>
          <w:sz w:val="21"/>
          <w:szCs w:val="21"/>
          <w:lang w:eastAsia="en-GB"/>
        </w:rPr>
        <w:t>, v.r.</w:t>
      </w:r>
    </w:p>
    <w:sectPr w:rsidR="00CC2E4A" w:rsidRPr="0012571E" w:rsidSect="008F5569">
      <w:headerReference w:type="default" r:id="rId8"/>
      <w:footerReference w:type="default" r:id="rId9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0488" w14:textId="77777777" w:rsidR="00E8577C" w:rsidRDefault="00E8577C" w:rsidP="00DB4827">
      <w:r>
        <w:separator/>
      </w:r>
    </w:p>
  </w:endnote>
  <w:endnote w:type="continuationSeparator" w:id="0">
    <w:p w14:paraId="16CA7DB2" w14:textId="77777777" w:rsidR="00E8577C" w:rsidRDefault="00E8577C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1885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455CFD95" wp14:editId="1B792701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A6E19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AAE6" w14:textId="77777777" w:rsidR="00E8577C" w:rsidRDefault="00E8577C" w:rsidP="00DB4827">
      <w:r>
        <w:separator/>
      </w:r>
    </w:p>
  </w:footnote>
  <w:footnote w:type="continuationSeparator" w:id="0">
    <w:p w14:paraId="7F7958A9" w14:textId="77777777" w:rsidR="00E8577C" w:rsidRDefault="00E8577C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0550" w14:textId="77777777" w:rsidR="00DB4827" w:rsidRDefault="00DB4827" w:rsidP="00FE5FC7">
    <w:pPr>
      <w:pStyle w:val="Zaglavlje"/>
      <w:ind w:left="-2693"/>
    </w:pPr>
    <w:r>
      <w:rPr>
        <w:noProof/>
        <w:lang w:eastAsia="hr-HR"/>
      </w:rPr>
      <w:drawing>
        <wp:inline distT="0" distB="0" distL="0" distR="0" wp14:anchorId="33E17B84" wp14:editId="6C4C476C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E9745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8CC"/>
    <w:multiLevelType w:val="hybridMultilevel"/>
    <w:tmpl w:val="473C3F1A"/>
    <w:lvl w:ilvl="0" w:tplc="4B709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DE8"/>
    <w:multiLevelType w:val="hybridMultilevel"/>
    <w:tmpl w:val="BB38D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78A4"/>
    <w:multiLevelType w:val="hybridMultilevel"/>
    <w:tmpl w:val="FD3218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603E"/>
    <w:multiLevelType w:val="hybridMultilevel"/>
    <w:tmpl w:val="F7E00C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39FF"/>
    <w:multiLevelType w:val="hybridMultilevel"/>
    <w:tmpl w:val="4A16A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26FF"/>
    <w:multiLevelType w:val="hybridMultilevel"/>
    <w:tmpl w:val="A36A99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7F64"/>
    <w:multiLevelType w:val="hybridMultilevel"/>
    <w:tmpl w:val="D3A60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E6E"/>
    <w:multiLevelType w:val="hybridMultilevel"/>
    <w:tmpl w:val="7E0CF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6C4"/>
    <w:multiLevelType w:val="hybridMultilevel"/>
    <w:tmpl w:val="B492DA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176B1"/>
    <w:multiLevelType w:val="hybridMultilevel"/>
    <w:tmpl w:val="A432C0FE"/>
    <w:lvl w:ilvl="0" w:tplc="B9DE07CE">
      <w:start w:val="1"/>
      <w:numFmt w:val="decimal"/>
      <w:lvlText w:val="%1."/>
      <w:lvlJc w:val="left"/>
      <w:pPr>
        <w:ind w:left="218" w:hanging="360"/>
      </w:pPr>
    </w:lvl>
    <w:lvl w:ilvl="1" w:tplc="041A0019">
      <w:start w:val="1"/>
      <w:numFmt w:val="lowerLetter"/>
      <w:lvlText w:val="%2."/>
      <w:lvlJc w:val="left"/>
      <w:pPr>
        <w:ind w:left="938" w:hanging="360"/>
      </w:pPr>
    </w:lvl>
    <w:lvl w:ilvl="2" w:tplc="041A001B">
      <w:start w:val="1"/>
      <w:numFmt w:val="lowerRoman"/>
      <w:lvlText w:val="%3."/>
      <w:lvlJc w:val="right"/>
      <w:pPr>
        <w:ind w:left="1658" w:hanging="180"/>
      </w:pPr>
    </w:lvl>
    <w:lvl w:ilvl="3" w:tplc="041A000F">
      <w:start w:val="1"/>
      <w:numFmt w:val="decimal"/>
      <w:lvlText w:val="%4."/>
      <w:lvlJc w:val="left"/>
      <w:pPr>
        <w:ind w:left="2378" w:hanging="360"/>
      </w:pPr>
    </w:lvl>
    <w:lvl w:ilvl="4" w:tplc="041A0019">
      <w:start w:val="1"/>
      <w:numFmt w:val="lowerLetter"/>
      <w:lvlText w:val="%5."/>
      <w:lvlJc w:val="left"/>
      <w:pPr>
        <w:ind w:left="3098" w:hanging="360"/>
      </w:pPr>
    </w:lvl>
    <w:lvl w:ilvl="5" w:tplc="041A001B">
      <w:start w:val="1"/>
      <w:numFmt w:val="lowerRoman"/>
      <w:lvlText w:val="%6."/>
      <w:lvlJc w:val="right"/>
      <w:pPr>
        <w:ind w:left="3818" w:hanging="180"/>
      </w:pPr>
    </w:lvl>
    <w:lvl w:ilvl="6" w:tplc="041A000F">
      <w:start w:val="1"/>
      <w:numFmt w:val="decimal"/>
      <w:lvlText w:val="%7."/>
      <w:lvlJc w:val="left"/>
      <w:pPr>
        <w:ind w:left="4538" w:hanging="360"/>
      </w:pPr>
    </w:lvl>
    <w:lvl w:ilvl="7" w:tplc="041A0019">
      <w:start w:val="1"/>
      <w:numFmt w:val="lowerLetter"/>
      <w:lvlText w:val="%8."/>
      <w:lvlJc w:val="left"/>
      <w:pPr>
        <w:ind w:left="5258" w:hanging="360"/>
      </w:pPr>
    </w:lvl>
    <w:lvl w:ilvl="8" w:tplc="041A001B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3F935CE"/>
    <w:multiLevelType w:val="hybridMultilevel"/>
    <w:tmpl w:val="CBBC6AF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911C6"/>
    <w:multiLevelType w:val="hybridMultilevel"/>
    <w:tmpl w:val="BD0AC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3062"/>
    <w:multiLevelType w:val="multilevel"/>
    <w:tmpl w:val="AFFC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42560"/>
    <w:multiLevelType w:val="hybridMultilevel"/>
    <w:tmpl w:val="F7E00C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293C"/>
    <w:multiLevelType w:val="hybridMultilevel"/>
    <w:tmpl w:val="4EFA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54D66"/>
    <w:multiLevelType w:val="hybridMultilevel"/>
    <w:tmpl w:val="253A91B8"/>
    <w:lvl w:ilvl="0" w:tplc="14CC2CDE">
      <w:start w:val="1"/>
      <w:numFmt w:val="decimal"/>
      <w:lvlText w:val="%1."/>
      <w:lvlJc w:val="left"/>
      <w:pPr>
        <w:ind w:left="218" w:hanging="360"/>
      </w:pPr>
    </w:lvl>
    <w:lvl w:ilvl="1" w:tplc="041A0019">
      <w:start w:val="1"/>
      <w:numFmt w:val="lowerLetter"/>
      <w:lvlText w:val="%2."/>
      <w:lvlJc w:val="left"/>
      <w:pPr>
        <w:ind w:left="938" w:hanging="360"/>
      </w:pPr>
    </w:lvl>
    <w:lvl w:ilvl="2" w:tplc="041A001B">
      <w:start w:val="1"/>
      <w:numFmt w:val="lowerRoman"/>
      <w:lvlText w:val="%3."/>
      <w:lvlJc w:val="right"/>
      <w:pPr>
        <w:ind w:left="1658" w:hanging="180"/>
      </w:pPr>
    </w:lvl>
    <w:lvl w:ilvl="3" w:tplc="041A000F">
      <w:start w:val="1"/>
      <w:numFmt w:val="decimal"/>
      <w:lvlText w:val="%4."/>
      <w:lvlJc w:val="left"/>
      <w:pPr>
        <w:ind w:left="2378" w:hanging="360"/>
      </w:pPr>
    </w:lvl>
    <w:lvl w:ilvl="4" w:tplc="041A0019">
      <w:start w:val="1"/>
      <w:numFmt w:val="lowerLetter"/>
      <w:lvlText w:val="%5."/>
      <w:lvlJc w:val="left"/>
      <w:pPr>
        <w:ind w:left="3098" w:hanging="360"/>
      </w:pPr>
    </w:lvl>
    <w:lvl w:ilvl="5" w:tplc="041A001B">
      <w:start w:val="1"/>
      <w:numFmt w:val="lowerRoman"/>
      <w:lvlText w:val="%6."/>
      <w:lvlJc w:val="right"/>
      <w:pPr>
        <w:ind w:left="3818" w:hanging="180"/>
      </w:pPr>
    </w:lvl>
    <w:lvl w:ilvl="6" w:tplc="041A000F">
      <w:start w:val="1"/>
      <w:numFmt w:val="decimal"/>
      <w:lvlText w:val="%7."/>
      <w:lvlJc w:val="left"/>
      <w:pPr>
        <w:ind w:left="4538" w:hanging="360"/>
      </w:pPr>
    </w:lvl>
    <w:lvl w:ilvl="7" w:tplc="041A0019">
      <w:start w:val="1"/>
      <w:numFmt w:val="lowerLetter"/>
      <w:lvlText w:val="%8."/>
      <w:lvlJc w:val="left"/>
      <w:pPr>
        <w:ind w:left="5258" w:hanging="360"/>
      </w:pPr>
    </w:lvl>
    <w:lvl w:ilvl="8" w:tplc="041A001B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5A616F"/>
    <w:multiLevelType w:val="hybridMultilevel"/>
    <w:tmpl w:val="DED4E5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A7ECE"/>
    <w:multiLevelType w:val="hybridMultilevel"/>
    <w:tmpl w:val="F98AC12A"/>
    <w:lvl w:ilvl="0" w:tplc="9D041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B5667"/>
    <w:multiLevelType w:val="hybridMultilevel"/>
    <w:tmpl w:val="4A16A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B0FDC"/>
    <w:multiLevelType w:val="hybridMultilevel"/>
    <w:tmpl w:val="4C1E6F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D765A"/>
    <w:multiLevelType w:val="hybridMultilevel"/>
    <w:tmpl w:val="29C0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65109"/>
    <w:multiLevelType w:val="hybridMultilevel"/>
    <w:tmpl w:val="E234829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10797B"/>
    <w:multiLevelType w:val="hybridMultilevel"/>
    <w:tmpl w:val="F35CB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46C68"/>
    <w:multiLevelType w:val="hybridMultilevel"/>
    <w:tmpl w:val="F7E00C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B26E8"/>
    <w:multiLevelType w:val="multilevel"/>
    <w:tmpl w:val="85B8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872B04"/>
    <w:multiLevelType w:val="hybridMultilevel"/>
    <w:tmpl w:val="4A16A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D34FF"/>
    <w:multiLevelType w:val="hybridMultilevel"/>
    <w:tmpl w:val="0D30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374F8"/>
    <w:multiLevelType w:val="hybridMultilevel"/>
    <w:tmpl w:val="6270B762"/>
    <w:lvl w:ilvl="0" w:tplc="6CF0A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D3431"/>
    <w:multiLevelType w:val="hybridMultilevel"/>
    <w:tmpl w:val="DEC0283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B61590"/>
    <w:multiLevelType w:val="hybridMultilevel"/>
    <w:tmpl w:val="4A16A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66792"/>
    <w:multiLevelType w:val="hybridMultilevel"/>
    <w:tmpl w:val="7566573C"/>
    <w:lvl w:ilvl="0" w:tplc="296EEF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267FE"/>
    <w:multiLevelType w:val="hybridMultilevel"/>
    <w:tmpl w:val="4EFA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07901"/>
    <w:multiLevelType w:val="hybridMultilevel"/>
    <w:tmpl w:val="ECEA7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D7788"/>
    <w:multiLevelType w:val="hybridMultilevel"/>
    <w:tmpl w:val="C68469D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76FAA"/>
    <w:multiLevelType w:val="hybridMultilevel"/>
    <w:tmpl w:val="3F18EE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37C20"/>
    <w:multiLevelType w:val="multilevel"/>
    <w:tmpl w:val="70E0C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B5D89"/>
    <w:multiLevelType w:val="hybridMultilevel"/>
    <w:tmpl w:val="56464F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B147E"/>
    <w:multiLevelType w:val="hybridMultilevel"/>
    <w:tmpl w:val="EDD4A08A"/>
    <w:lvl w:ilvl="0" w:tplc="BF0CAA9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C0D60"/>
    <w:multiLevelType w:val="hybridMultilevel"/>
    <w:tmpl w:val="4A16A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57FF"/>
    <w:multiLevelType w:val="hybridMultilevel"/>
    <w:tmpl w:val="EAE2A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A2117"/>
    <w:multiLevelType w:val="hybridMultilevel"/>
    <w:tmpl w:val="DED4E5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5"/>
  </w:num>
  <w:num w:numId="4">
    <w:abstractNumId w:val="19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</w:num>
  <w:num w:numId="9">
    <w:abstractNumId w:val="3"/>
  </w:num>
  <w:num w:numId="10">
    <w:abstractNumId w:val="23"/>
  </w:num>
  <w:num w:numId="11">
    <w:abstractNumId w:val="21"/>
  </w:num>
  <w:num w:numId="12">
    <w:abstractNumId w:val="14"/>
  </w:num>
  <w:num w:numId="13">
    <w:abstractNumId w:val="31"/>
  </w:num>
  <w:num w:numId="14">
    <w:abstractNumId w:val="15"/>
  </w:num>
  <w:num w:numId="15">
    <w:abstractNumId w:val="8"/>
  </w:num>
  <w:num w:numId="16">
    <w:abstractNumId w:val="38"/>
  </w:num>
  <w:num w:numId="17">
    <w:abstractNumId w:val="18"/>
  </w:num>
  <w:num w:numId="18">
    <w:abstractNumId w:val="4"/>
  </w:num>
  <w:num w:numId="19">
    <w:abstractNumId w:val="2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6"/>
  </w:num>
  <w:num w:numId="24">
    <w:abstractNumId w:val="12"/>
  </w:num>
  <w:num w:numId="25">
    <w:abstractNumId w:val="35"/>
  </w:num>
  <w:num w:numId="26">
    <w:abstractNumId w:val="33"/>
  </w:num>
  <w:num w:numId="27">
    <w:abstractNumId w:val="2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</w:num>
  <w:num w:numId="31">
    <w:abstractNumId w:val="40"/>
  </w:num>
  <w:num w:numId="32">
    <w:abstractNumId w:val="39"/>
  </w:num>
  <w:num w:numId="33">
    <w:abstractNumId w:val="20"/>
  </w:num>
  <w:num w:numId="34">
    <w:abstractNumId w:val="16"/>
  </w:num>
  <w:num w:numId="35">
    <w:abstractNumId w:val="6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6"/>
  </w:num>
  <w:num w:numId="40">
    <w:abstractNumId w:val="1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4"/>
  </w:num>
  <w:num w:numId="44">
    <w:abstractNumId w:val="27"/>
  </w:num>
  <w:num w:numId="45">
    <w:abstractNumId w:val="3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27"/>
    <w:rsid w:val="00013C95"/>
    <w:rsid w:val="00013F8A"/>
    <w:rsid w:val="00025994"/>
    <w:rsid w:val="00033A00"/>
    <w:rsid w:val="00051A26"/>
    <w:rsid w:val="0005721C"/>
    <w:rsid w:val="00064CCB"/>
    <w:rsid w:val="00064EDD"/>
    <w:rsid w:val="00075568"/>
    <w:rsid w:val="0009376D"/>
    <w:rsid w:val="0009558F"/>
    <w:rsid w:val="000A08A9"/>
    <w:rsid w:val="000B43C5"/>
    <w:rsid w:val="000B7A1F"/>
    <w:rsid w:val="000D5BF6"/>
    <w:rsid w:val="000E757C"/>
    <w:rsid w:val="001014D1"/>
    <w:rsid w:val="001027E1"/>
    <w:rsid w:val="00104F16"/>
    <w:rsid w:val="001104AF"/>
    <w:rsid w:val="001131CF"/>
    <w:rsid w:val="0012571E"/>
    <w:rsid w:val="00127E1B"/>
    <w:rsid w:val="00145FEB"/>
    <w:rsid w:val="00174A46"/>
    <w:rsid w:val="00191B82"/>
    <w:rsid w:val="001B5399"/>
    <w:rsid w:val="001C6021"/>
    <w:rsid w:val="001D368C"/>
    <w:rsid w:val="001D3787"/>
    <w:rsid w:val="001D5B8F"/>
    <w:rsid w:val="001E6F0B"/>
    <w:rsid w:val="001E793C"/>
    <w:rsid w:val="002008FD"/>
    <w:rsid w:val="00212E9E"/>
    <w:rsid w:val="0023003C"/>
    <w:rsid w:val="002313AA"/>
    <w:rsid w:val="00237D6A"/>
    <w:rsid w:val="002439AB"/>
    <w:rsid w:val="00257C0E"/>
    <w:rsid w:val="002824B0"/>
    <w:rsid w:val="00290ED0"/>
    <w:rsid w:val="0029316A"/>
    <w:rsid w:val="002966ED"/>
    <w:rsid w:val="002A65D3"/>
    <w:rsid w:val="002B0F87"/>
    <w:rsid w:val="002C3244"/>
    <w:rsid w:val="002D2702"/>
    <w:rsid w:val="002E0E2C"/>
    <w:rsid w:val="002E64D8"/>
    <w:rsid w:val="002F0E2E"/>
    <w:rsid w:val="00303FC1"/>
    <w:rsid w:val="003138D2"/>
    <w:rsid w:val="0032065E"/>
    <w:rsid w:val="0032478B"/>
    <w:rsid w:val="003249F8"/>
    <w:rsid w:val="00326D8A"/>
    <w:rsid w:val="00335F3F"/>
    <w:rsid w:val="00344465"/>
    <w:rsid w:val="00346E3A"/>
    <w:rsid w:val="00347E4C"/>
    <w:rsid w:val="00355E50"/>
    <w:rsid w:val="00357F50"/>
    <w:rsid w:val="00360EA3"/>
    <w:rsid w:val="0036402A"/>
    <w:rsid w:val="00371445"/>
    <w:rsid w:val="003747E9"/>
    <w:rsid w:val="003766B0"/>
    <w:rsid w:val="00376A82"/>
    <w:rsid w:val="003816D5"/>
    <w:rsid w:val="00384404"/>
    <w:rsid w:val="00392348"/>
    <w:rsid w:val="00397630"/>
    <w:rsid w:val="003A20F6"/>
    <w:rsid w:val="003A4C1C"/>
    <w:rsid w:val="003B472F"/>
    <w:rsid w:val="003C6CA1"/>
    <w:rsid w:val="003E6552"/>
    <w:rsid w:val="003F2467"/>
    <w:rsid w:val="003F594F"/>
    <w:rsid w:val="00401035"/>
    <w:rsid w:val="00405E00"/>
    <w:rsid w:val="00405FAE"/>
    <w:rsid w:val="00406412"/>
    <w:rsid w:val="0041098B"/>
    <w:rsid w:val="00414C10"/>
    <w:rsid w:val="004200E8"/>
    <w:rsid w:val="00420FFC"/>
    <w:rsid w:val="00432ABC"/>
    <w:rsid w:val="00456C66"/>
    <w:rsid w:val="0046718A"/>
    <w:rsid w:val="00475E62"/>
    <w:rsid w:val="004764BA"/>
    <w:rsid w:val="004857AB"/>
    <w:rsid w:val="00496D2F"/>
    <w:rsid w:val="004B595F"/>
    <w:rsid w:val="004B6BB5"/>
    <w:rsid w:val="004B775D"/>
    <w:rsid w:val="004C71BC"/>
    <w:rsid w:val="004E0BED"/>
    <w:rsid w:val="004E7DA9"/>
    <w:rsid w:val="004F2C14"/>
    <w:rsid w:val="004F5962"/>
    <w:rsid w:val="00501F11"/>
    <w:rsid w:val="00524867"/>
    <w:rsid w:val="005329AE"/>
    <w:rsid w:val="0056152F"/>
    <w:rsid w:val="00566C40"/>
    <w:rsid w:val="005671B2"/>
    <w:rsid w:val="00580860"/>
    <w:rsid w:val="00580E7E"/>
    <w:rsid w:val="005A3259"/>
    <w:rsid w:val="005B54B3"/>
    <w:rsid w:val="005B5E45"/>
    <w:rsid w:val="005C0D4B"/>
    <w:rsid w:val="005D0D77"/>
    <w:rsid w:val="005D1903"/>
    <w:rsid w:val="005E3E12"/>
    <w:rsid w:val="00602EDA"/>
    <w:rsid w:val="0061336A"/>
    <w:rsid w:val="00614353"/>
    <w:rsid w:val="006167D6"/>
    <w:rsid w:val="0062025B"/>
    <w:rsid w:val="00623A42"/>
    <w:rsid w:val="0062408E"/>
    <w:rsid w:val="0063138F"/>
    <w:rsid w:val="0063475A"/>
    <w:rsid w:val="00642ECD"/>
    <w:rsid w:val="00647983"/>
    <w:rsid w:val="00650D8C"/>
    <w:rsid w:val="006533DC"/>
    <w:rsid w:val="00656EFB"/>
    <w:rsid w:val="006650A4"/>
    <w:rsid w:val="00665C94"/>
    <w:rsid w:val="00667B0E"/>
    <w:rsid w:val="00667CC9"/>
    <w:rsid w:val="00681B2D"/>
    <w:rsid w:val="0068403F"/>
    <w:rsid w:val="00691006"/>
    <w:rsid w:val="00692DF7"/>
    <w:rsid w:val="006A068C"/>
    <w:rsid w:val="006A20D7"/>
    <w:rsid w:val="006A6573"/>
    <w:rsid w:val="006B2A1B"/>
    <w:rsid w:val="006C078C"/>
    <w:rsid w:val="006C6FA6"/>
    <w:rsid w:val="006E66AC"/>
    <w:rsid w:val="006F2986"/>
    <w:rsid w:val="006F36D1"/>
    <w:rsid w:val="006F438B"/>
    <w:rsid w:val="006F7EF9"/>
    <w:rsid w:val="0070466A"/>
    <w:rsid w:val="007069D7"/>
    <w:rsid w:val="007071AE"/>
    <w:rsid w:val="00707CB8"/>
    <w:rsid w:val="0071230B"/>
    <w:rsid w:val="00713F9C"/>
    <w:rsid w:val="00714CEF"/>
    <w:rsid w:val="00714D2F"/>
    <w:rsid w:val="0074404B"/>
    <w:rsid w:val="00746104"/>
    <w:rsid w:val="00750EF0"/>
    <w:rsid w:val="00765BDB"/>
    <w:rsid w:val="0077258F"/>
    <w:rsid w:val="007746B7"/>
    <w:rsid w:val="00792558"/>
    <w:rsid w:val="007A071B"/>
    <w:rsid w:val="007A4F1B"/>
    <w:rsid w:val="007A5081"/>
    <w:rsid w:val="007B07BA"/>
    <w:rsid w:val="007C2E6A"/>
    <w:rsid w:val="007D5C7D"/>
    <w:rsid w:val="007E22CE"/>
    <w:rsid w:val="007E41D5"/>
    <w:rsid w:val="0080044F"/>
    <w:rsid w:val="00805BE8"/>
    <w:rsid w:val="00810223"/>
    <w:rsid w:val="00825955"/>
    <w:rsid w:val="008338A8"/>
    <w:rsid w:val="00834FDB"/>
    <w:rsid w:val="00836213"/>
    <w:rsid w:val="008363E2"/>
    <w:rsid w:val="0083782E"/>
    <w:rsid w:val="00843802"/>
    <w:rsid w:val="00844CDE"/>
    <w:rsid w:val="00846492"/>
    <w:rsid w:val="00846776"/>
    <w:rsid w:val="00855460"/>
    <w:rsid w:val="008628F1"/>
    <w:rsid w:val="0086494E"/>
    <w:rsid w:val="00866FC9"/>
    <w:rsid w:val="00877AA1"/>
    <w:rsid w:val="00880327"/>
    <w:rsid w:val="00884330"/>
    <w:rsid w:val="00884BEA"/>
    <w:rsid w:val="00890773"/>
    <w:rsid w:val="008A10CB"/>
    <w:rsid w:val="008B3880"/>
    <w:rsid w:val="008D15F8"/>
    <w:rsid w:val="008F1F83"/>
    <w:rsid w:val="008F5569"/>
    <w:rsid w:val="009047B2"/>
    <w:rsid w:val="009047F8"/>
    <w:rsid w:val="0090692D"/>
    <w:rsid w:val="00907C50"/>
    <w:rsid w:val="00910F95"/>
    <w:rsid w:val="009242FD"/>
    <w:rsid w:val="0093001B"/>
    <w:rsid w:val="009338EA"/>
    <w:rsid w:val="00933FFF"/>
    <w:rsid w:val="00942531"/>
    <w:rsid w:val="0094394F"/>
    <w:rsid w:val="00945F2C"/>
    <w:rsid w:val="00946266"/>
    <w:rsid w:val="00950023"/>
    <w:rsid w:val="00950375"/>
    <w:rsid w:val="009534DC"/>
    <w:rsid w:val="009603C9"/>
    <w:rsid w:val="00960A23"/>
    <w:rsid w:val="0096762A"/>
    <w:rsid w:val="00967ACC"/>
    <w:rsid w:val="00970AE8"/>
    <w:rsid w:val="00984102"/>
    <w:rsid w:val="009977F3"/>
    <w:rsid w:val="009A02D8"/>
    <w:rsid w:val="009A0F44"/>
    <w:rsid w:val="009A17F1"/>
    <w:rsid w:val="009A3FED"/>
    <w:rsid w:val="009A4160"/>
    <w:rsid w:val="009A5AB5"/>
    <w:rsid w:val="009B3FCB"/>
    <w:rsid w:val="009B47D0"/>
    <w:rsid w:val="009B5B73"/>
    <w:rsid w:val="009C1D71"/>
    <w:rsid w:val="009D1E04"/>
    <w:rsid w:val="009D2A67"/>
    <w:rsid w:val="009E5903"/>
    <w:rsid w:val="009E7F35"/>
    <w:rsid w:val="009F2BFD"/>
    <w:rsid w:val="00A00C72"/>
    <w:rsid w:val="00A0560E"/>
    <w:rsid w:val="00A2069A"/>
    <w:rsid w:val="00A301BA"/>
    <w:rsid w:val="00A343BD"/>
    <w:rsid w:val="00A47313"/>
    <w:rsid w:val="00A5019A"/>
    <w:rsid w:val="00A60526"/>
    <w:rsid w:val="00A67F3F"/>
    <w:rsid w:val="00A73B03"/>
    <w:rsid w:val="00A75119"/>
    <w:rsid w:val="00A82F94"/>
    <w:rsid w:val="00A8672A"/>
    <w:rsid w:val="00A868E5"/>
    <w:rsid w:val="00A8696F"/>
    <w:rsid w:val="00A8759A"/>
    <w:rsid w:val="00AB74A9"/>
    <w:rsid w:val="00AB75B5"/>
    <w:rsid w:val="00AE05DA"/>
    <w:rsid w:val="00B04A2D"/>
    <w:rsid w:val="00B20F55"/>
    <w:rsid w:val="00B30E46"/>
    <w:rsid w:val="00B30E5C"/>
    <w:rsid w:val="00B35D80"/>
    <w:rsid w:val="00B423F7"/>
    <w:rsid w:val="00B7383D"/>
    <w:rsid w:val="00B759D7"/>
    <w:rsid w:val="00B828F9"/>
    <w:rsid w:val="00B914B9"/>
    <w:rsid w:val="00B91BF7"/>
    <w:rsid w:val="00B963E2"/>
    <w:rsid w:val="00BA0379"/>
    <w:rsid w:val="00BA1D07"/>
    <w:rsid w:val="00BA784A"/>
    <w:rsid w:val="00BB5A04"/>
    <w:rsid w:val="00BC11A4"/>
    <w:rsid w:val="00BD2DF6"/>
    <w:rsid w:val="00BE21A4"/>
    <w:rsid w:val="00BF4E42"/>
    <w:rsid w:val="00C002A9"/>
    <w:rsid w:val="00C10F12"/>
    <w:rsid w:val="00C14C6E"/>
    <w:rsid w:val="00C16EFA"/>
    <w:rsid w:val="00C17AFF"/>
    <w:rsid w:val="00C2573B"/>
    <w:rsid w:val="00C267F7"/>
    <w:rsid w:val="00C37916"/>
    <w:rsid w:val="00C41E8E"/>
    <w:rsid w:val="00C45CCA"/>
    <w:rsid w:val="00C46358"/>
    <w:rsid w:val="00C46E75"/>
    <w:rsid w:val="00C54F95"/>
    <w:rsid w:val="00C600A0"/>
    <w:rsid w:val="00C63709"/>
    <w:rsid w:val="00C65D96"/>
    <w:rsid w:val="00C70B4C"/>
    <w:rsid w:val="00C734BE"/>
    <w:rsid w:val="00C7563D"/>
    <w:rsid w:val="00C8358A"/>
    <w:rsid w:val="00C9571A"/>
    <w:rsid w:val="00CA6022"/>
    <w:rsid w:val="00CB1310"/>
    <w:rsid w:val="00CC2E4A"/>
    <w:rsid w:val="00CC62E0"/>
    <w:rsid w:val="00CD13C8"/>
    <w:rsid w:val="00CD1E58"/>
    <w:rsid w:val="00CE4528"/>
    <w:rsid w:val="00CF6A0B"/>
    <w:rsid w:val="00CF72C2"/>
    <w:rsid w:val="00D1202F"/>
    <w:rsid w:val="00D131FF"/>
    <w:rsid w:val="00D30ED0"/>
    <w:rsid w:val="00D31BA2"/>
    <w:rsid w:val="00D33850"/>
    <w:rsid w:val="00D354E4"/>
    <w:rsid w:val="00D4293C"/>
    <w:rsid w:val="00D44D69"/>
    <w:rsid w:val="00D510C6"/>
    <w:rsid w:val="00D74898"/>
    <w:rsid w:val="00D82F9D"/>
    <w:rsid w:val="00D95CA7"/>
    <w:rsid w:val="00D97AFD"/>
    <w:rsid w:val="00D97CE4"/>
    <w:rsid w:val="00DA1E6A"/>
    <w:rsid w:val="00DA6060"/>
    <w:rsid w:val="00DB0A64"/>
    <w:rsid w:val="00DB1406"/>
    <w:rsid w:val="00DB17B9"/>
    <w:rsid w:val="00DB4827"/>
    <w:rsid w:val="00DC0E85"/>
    <w:rsid w:val="00DC18CA"/>
    <w:rsid w:val="00DC1925"/>
    <w:rsid w:val="00DD4477"/>
    <w:rsid w:val="00DD78FE"/>
    <w:rsid w:val="00DE05E9"/>
    <w:rsid w:val="00DE2842"/>
    <w:rsid w:val="00DF47DD"/>
    <w:rsid w:val="00DF5207"/>
    <w:rsid w:val="00E01484"/>
    <w:rsid w:val="00E0231F"/>
    <w:rsid w:val="00E03701"/>
    <w:rsid w:val="00E04ADC"/>
    <w:rsid w:val="00E069BC"/>
    <w:rsid w:val="00E079C2"/>
    <w:rsid w:val="00E12C12"/>
    <w:rsid w:val="00E33D2B"/>
    <w:rsid w:val="00E37DB3"/>
    <w:rsid w:val="00E44C27"/>
    <w:rsid w:val="00E51AF6"/>
    <w:rsid w:val="00E60C1E"/>
    <w:rsid w:val="00E6210E"/>
    <w:rsid w:val="00E63A2E"/>
    <w:rsid w:val="00E72B1C"/>
    <w:rsid w:val="00E7345D"/>
    <w:rsid w:val="00E80D74"/>
    <w:rsid w:val="00E8390E"/>
    <w:rsid w:val="00E8577C"/>
    <w:rsid w:val="00EA0997"/>
    <w:rsid w:val="00EA759B"/>
    <w:rsid w:val="00EB1039"/>
    <w:rsid w:val="00EE0D5F"/>
    <w:rsid w:val="00EE1501"/>
    <w:rsid w:val="00EE6922"/>
    <w:rsid w:val="00EF6A4D"/>
    <w:rsid w:val="00EF7052"/>
    <w:rsid w:val="00F012DC"/>
    <w:rsid w:val="00F04D2B"/>
    <w:rsid w:val="00F0585D"/>
    <w:rsid w:val="00F067C9"/>
    <w:rsid w:val="00F10C35"/>
    <w:rsid w:val="00F13CE3"/>
    <w:rsid w:val="00F15C95"/>
    <w:rsid w:val="00F33238"/>
    <w:rsid w:val="00F3540D"/>
    <w:rsid w:val="00F43A45"/>
    <w:rsid w:val="00F4448F"/>
    <w:rsid w:val="00F56CA6"/>
    <w:rsid w:val="00F57DEA"/>
    <w:rsid w:val="00F667F9"/>
    <w:rsid w:val="00F675C2"/>
    <w:rsid w:val="00F716F5"/>
    <w:rsid w:val="00F85D98"/>
    <w:rsid w:val="00F9564E"/>
    <w:rsid w:val="00F979B2"/>
    <w:rsid w:val="00FA01F7"/>
    <w:rsid w:val="00FA26BA"/>
    <w:rsid w:val="00FA26D6"/>
    <w:rsid w:val="00FA5215"/>
    <w:rsid w:val="00FA6664"/>
    <w:rsid w:val="00FB25AB"/>
    <w:rsid w:val="00FC090C"/>
    <w:rsid w:val="00FC13E1"/>
    <w:rsid w:val="00FC4D7E"/>
    <w:rsid w:val="00FD1EE5"/>
    <w:rsid w:val="00FD2A33"/>
    <w:rsid w:val="00FD47FE"/>
    <w:rsid w:val="00FD49FF"/>
    <w:rsid w:val="00FE1A00"/>
    <w:rsid w:val="00FE1CCC"/>
    <w:rsid w:val="00FE5FC7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E8570"/>
  <w15:docId w15:val="{C611CF8B-5D5C-4198-BA11-D92F3B1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07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78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423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xcontentpasted0">
    <w:name w:val="x_contentpasted0"/>
    <w:basedOn w:val="Zadanifontodlomka"/>
    <w:rsid w:val="00844CDE"/>
  </w:style>
  <w:style w:type="paragraph" w:customStyle="1" w:styleId="xmsolistparagraph">
    <w:name w:val="x_msolistparagraph"/>
    <w:basedOn w:val="Normal"/>
    <w:rsid w:val="00614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2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ena.gladovic@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276</cp:revision>
  <cp:lastPrinted>2023-01-25T14:26:00Z</cp:lastPrinted>
  <dcterms:created xsi:type="dcterms:W3CDTF">2023-01-13T10:09:00Z</dcterms:created>
  <dcterms:modified xsi:type="dcterms:W3CDTF">2023-09-15T05:49:00Z</dcterms:modified>
</cp:coreProperties>
</file>